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March 17,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6:00 - 8:00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Randy Fox, Tia Poulin, Donyse Babin, Leza Packard, Justin MacDonald, Malcolm Campbell, Ken Hahn, Matthew Hawkins, Alec S (Remote)</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Matthew Hawkins (Cliff Manager, Music Teacher)</w:t>
      </w:r>
    </w:p>
    <w:p w:rsidR="00000000" w:rsidDel="00000000" w:rsidP="00000000" w:rsidRDefault="00000000" w:rsidRPr="00000000" w14:paraId="00000008">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Matthew presented a detailed PowerPoint of the state of the Cliff, including the mission statement, past accomplishments, revenue, and future plans for the remainder of the fiscal year. All future events have very low production costs and are more consistent than previous ones. Future revenue streams: Ticket sales with profit sharing, sponsorships, annual appeal on “National One Cent Day” on April 1st, utilizing Zeffy email campaigns. Grant opportunities outlined focus, grant amount, and status. Marketing, current and future plans with Zeffy. Shared the rule of 3 for marketing. 3 months, weeks, 3 days. The board asked questions about budgeting, projected revenue, and event planning reasoning. Possible partnerships with booking agency, FY26 plans. </w:t>
      </w:r>
    </w:p>
    <w:p w:rsidR="00000000" w:rsidDel="00000000" w:rsidP="00000000" w:rsidRDefault="00000000" w:rsidRPr="00000000" w14:paraId="00000009">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A">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B">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6">
        <w:r w:rsidDel="00000000" w:rsidR="00000000" w:rsidRPr="00000000">
          <w:rPr>
            <w:rFonts w:ascii="Trebuchet MS" w:cs="Trebuchet MS" w:eastAsia="Trebuchet MS" w:hAnsi="Trebuchet MS"/>
            <w:color w:val="1155cc"/>
            <w:sz w:val="20"/>
            <w:szCs w:val="20"/>
            <w:u w:val="single"/>
            <w:rtl w:val="0"/>
          </w:rPr>
          <w:t xml:space="preserve">2/24 Board Meeting Minutes</w:t>
        </w:r>
      </w:hyperlink>
      <w:r w:rsidDel="00000000" w:rsidR="00000000" w:rsidRPr="00000000">
        <w:rPr>
          <w:rtl w:val="0"/>
        </w:rPr>
      </w:r>
    </w:p>
    <w:p w:rsidR="00000000" w:rsidDel="00000000" w:rsidP="00000000" w:rsidRDefault="00000000" w:rsidRPr="00000000" w14:paraId="0000000C">
      <w:pPr>
        <w:numPr>
          <w:ilvl w:val="1"/>
          <w:numId w:val="1"/>
        </w:numPr>
        <w:shd w:fill="ffffff" w:val="clear"/>
        <w:spacing w:line="240" w:lineRule="auto"/>
        <w:ind w:left="1440" w:hanging="360"/>
        <w:rPr>
          <w:rFonts w:ascii="Trebuchet MS" w:cs="Trebuchet MS" w:eastAsia="Trebuchet MS" w:hAnsi="Trebuchet MS"/>
          <w:color w:val="783f04"/>
          <w:u w:val="none"/>
        </w:rPr>
      </w:pPr>
      <w:r w:rsidDel="00000000" w:rsidR="00000000" w:rsidRPr="00000000">
        <w:rPr>
          <w:rFonts w:ascii="Trebuchet MS" w:cs="Trebuchet MS" w:eastAsia="Trebuchet MS" w:hAnsi="Trebuchet MS"/>
          <w:color w:val="783f04"/>
          <w:rtl w:val="0"/>
        </w:rPr>
        <w:t xml:space="preserve">Motion to accept the minutes as presented by Malcolm Campbell, seconded by Randy Fox- Unanimous (Tia Poulin abstained)</w:t>
      </w:r>
    </w:p>
    <w:p w:rsidR="00000000" w:rsidDel="00000000" w:rsidP="00000000" w:rsidRDefault="00000000" w:rsidRPr="00000000" w14:paraId="0000000D">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7">
        <w:r w:rsidDel="00000000" w:rsidR="00000000" w:rsidRPr="00000000">
          <w:rPr>
            <w:rFonts w:ascii="Trebuchet MS" w:cs="Trebuchet MS" w:eastAsia="Trebuchet MS" w:hAnsi="Trebuchet MS"/>
            <w:color w:val="0000ee"/>
            <w:sz w:val="20"/>
            <w:szCs w:val="20"/>
            <w:u w:val="single"/>
            <w:rtl w:val="0"/>
          </w:rPr>
          <w:t xml:space="preserve">3.17.25 Board Meeting Director's Report</w:t>
        </w:r>
      </w:hyperlink>
      <w:r w:rsidDel="00000000" w:rsidR="00000000" w:rsidRPr="00000000">
        <w:rPr>
          <w:rtl w:val="0"/>
        </w:rPr>
      </w:r>
    </w:p>
    <w:p w:rsidR="00000000" w:rsidDel="00000000" w:rsidP="00000000" w:rsidRDefault="00000000" w:rsidRPr="00000000" w14:paraId="0000000E">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0000ee"/>
            <w:sz w:val="20"/>
            <w:szCs w:val="20"/>
            <w:u w:val="single"/>
            <w:rtl w:val="0"/>
          </w:rPr>
          <w:t xml:space="preserve">03/12/2025 Governance Committee Meeting Minutes</w:t>
        </w:r>
      </w:hyperlink>
      <w:r w:rsidDel="00000000" w:rsidR="00000000" w:rsidRPr="00000000">
        <w:rPr>
          <w:rtl w:val="0"/>
        </w:rPr>
      </w:r>
    </w:p>
    <w:p w:rsidR="00000000" w:rsidDel="00000000" w:rsidP="00000000" w:rsidRDefault="00000000" w:rsidRPr="00000000" w14:paraId="0000000F">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9">
        <w:r w:rsidDel="00000000" w:rsidR="00000000" w:rsidRPr="00000000">
          <w:rPr>
            <w:rFonts w:ascii="Trebuchet MS" w:cs="Trebuchet MS" w:eastAsia="Trebuchet MS" w:hAnsi="Trebuchet MS"/>
            <w:color w:val="0000ee"/>
            <w:sz w:val="20"/>
            <w:szCs w:val="20"/>
            <w:u w:val="single"/>
            <w:rtl w:val="0"/>
          </w:rPr>
          <w:t xml:space="preserve">February FY25 Treasury Report </w:t>
        </w:r>
      </w:hyperlink>
      <w:r w:rsidDel="00000000" w:rsidR="00000000" w:rsidRPr="00000000">
        <w:rPr>
          <w:rtl w:val="0"/>
        </w:rPr>
      </w:r>
    </w:p>
    <w:p w:rsidR="00000000" w:rsidDel="00000000" w:rsidP="00000000" w:rsidRDefault="00000000" w:rsidRPr="00000000" w14:paraId="00000010">
      <w:pPr>
        <w:numPr>
          <w:ilvl w:val="0"/>
          <w:numId w:val="1"/>
        </w:numPr>
        <w:shd w:fill="ffffff" w:val="clear"/>
        <w:spacing w:line="240" w:lineRule="auto"/>
        <w:ind w:left="720" w:hanging="360"/>
        <w:rPr>
          <w:rFonts w:ascii="Trebuchet MS" w:cs="Trebuchet MS" w:eastAsia="Trebuchet MS" w:hAnsi="Trebuchet MS"/>
          <w:color w:val="5b0f00"/>
          <w:sz w:val="20"/>
          <w:szCs w:val="20"/>
        </w:rPr>
      </w:pPr>
      <w:hyperlink r:id="rId10">
        <w:r w:rsidDel="00000000" w:rsidR="00000000" w:rsidRPr="00000000">
          <w:rPr>
            <w:rFonts w:ascii="Trebuchet MS" w:cs="Trebuchet MS" w:eastAsia="Trebuchet MS" w:hAnsi="Trebuchet MS"/>
            <w:color w:val="1155cc"/>
            <w:sz w:val="20"/>
            <w:szCs w:val="20"/>
            <w:u w:val="single"/>
            <w:rtl w:val="0"/>
          </w:rPr>
          <w:t xml:space="preserve">Wellness Committee (see “Committee Reports” below)</w:t>
        </w:r>
      </w:hyperlink>
      <w:r w:rsidDel="00000000" w:rsidR="00000000" w:rsidRPr="00000000">
        <w:rPr>
          <w:rtl w:val="0"/>
        </w:rPr>
      </w:r>
    </w:p>
    <w:p w:rsidR="00000000" w:rsidDel="00000000" w:rsidP="00000000" w:rsidRDefault="00000000" w:rsidRPr="00000000" w14:paraId="00000011">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Dropout Prevention Committee </w:t>
      </w:r>
    </w:p>
    <w:p w:rsidR="00000000" w:rsidDel="00000000" w:rsidP="00000000" w:rsidRDefault="00000000" w:rsidRPr="00000000" w14:paraId="00000012">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3">
      <w:pPr>
        <w:shd w:fill="ffffff" w:val="clear"/>
        <w:spacing w:line="240"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Financial and Strategic Discussion</w:t>
      </w:r>
      <w:r w:rsidDel="00000000" w:rsidR="00000000" w:rsidRPr="00000000">
        <w:rPr>
          <w:rtl w:val="0"/>
        </w:rPr>
      </w:r>
    </w:p>
    <w:p w:rsidR="00000000" w:rsidDel="00000000" w:rsidP="00000000" w:rsidRDefault="00000000" w:rsidRPr="00000000" w14:paraId="00000014">
      <w:pPr>
        <w:keepLines w:val="1"/>
        <w:numPr>
          <w:ilvl w:val="0"/>
          <w:numId w:val="4"/>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Where do we stand financially? What trends do we notice? See </w:t>
      </w:r>
      <w:hyperlink r:id="rId11">
        <w:r w:rsidDel="00000000" w:rsidR="00000000" w:rsidRPr="00000000">
          <w:rPr>
            <w:rFonts w:ascii="Trebuchet MS" w:cs="Trebuchet MS" w:eastAsia="Trebuchet MS" w:hAnsi="Trebuchet MS"/>
            <w:color w:val="1155cc"/>
            <w:sz w:val="20"/>
            <w:szCs w:val="20"/>
            <w:u w:val="single"/>
            <w:rtl w:val="0"/>
          </w:rPr>
          <w:t xml:space="preserve">Finance Committee Report</w:t>
        </w:r>
      </w:hyperlink>
      <w:r w:rsidDel="00000000" w:rsidR="00000000" w:rsidRPr="00000000">
        <w:rPr>
          <w:rtl w:val="0"/>
        </w:rPr>
      </w:r>
    </w:p>
    <w:p w:rsidR="00000000" w:rsidDel="00000000" w:rsidP="00000000" w:rsidRDefault="00000000" w:rsidRPr="00000000" w14:paraId="00000015">
      <w:pPr>
        <w:keepLines w:val="1"/>
        <w:numPr>
          <w:ilvl w:val="1"/>
          <w:numId w:val="4"/>
        </w:numPr>
        <w:spacing w:line="240" w:lineRule="auto"/>
        <w:ind w:left="144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February was a good month partly because payment from the state that we did not get in January came in and the Bridge loan.The line of credit was drawn on for a couple of days but is now back to zero. Things look good for the next couple of months but June is undetermined at this point.  </w:t>
      </w:r>
    </w:p>
    <w:p w:rsidR="00000000" w:rsidDel="00000000" w:rsidP="00000000" w:rsidRDefault="00000000" w:rsidRPr="00000000" w14:paraId="00000016">
      <w:pPr>
        <w:keepLines w:val="1"/>
        <w:spacing w:line="240" w:lineRule="auto"/>
        <w:ind w:left="144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7">
      <w:pPr>
        <w:keepLines w:val="1"/>
        <w:numPr>
          <w:ilvl w:val="0"/>
          <w:numId w:val="4"/>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Report-Outs on action items (see list at bottom of </w:t>
      </w:r>
      <w:hyperlink r:id="rId12">
        <w:r w:rsidDel="00000000" w:rsidR="00000000" w:rsidRPr="00000000">
          <w:rPr>
            <w:rFonts w:ascii="Trebuchet MS" w:cs="Trebuchet MS" w:eastAsia="Trebuchet MS" w:hAnsi="Trebuchet MS"/>
            <w:color w:val="1155cc"/>
            <w:sz w:val="20"/>
            <w:szCs w:val="20"/>
            <w:u w:val="single"/>
            <w:rtl w:val="0"/>
          </w:rPr>
          <w:t xml:space="preserve">Board Fundraising Ideas</w:t>
        </w:r>
      </w:hyperlink>
      <w:r w:rsidDel="00000000" w:rsidR="00000000" w:rsidRPr="00000000">
        <w:rPr>
          <w:rtl w:val="0"/>
        </w:rPr>
      </w:r>
    </w:p>
    <w:p w:rsidR="00000000" w:rsidDel="00000000" w:rsidP="00000000" w:rsidRDefault="00000000" w:rsidRPr="00000000" w14:paraId="00000018">
      <w:pPr>
        <w:keepLines w:val="1"/>
        <w:numPr>
          <w:ilvl w:val="1"/>
          <w:numId w:val="4"/>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action items from the document from last month's meeting and updated for this month's actions. </w:t>
      </w:r>
    </w:p>
    <w:p w:rsidR="00000000" w:rsidDel="00000000" w:rsidP="00000000" w:rsidRDefault="00000000" w:rsidRPr="00000000" w14:paraId="00000019">
      <w:pPr>
        <w:keepLines w:val="1"/>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A">
      <w:pPr>
        <w:keepLines w:val="1"/>
        <w:numPr>
          <w:ilvl w:val="0"/>
          <w:numId w:val="4"/>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Where do we want to be in 3 years? In light of current or anticipated challenges, what adjustments might we make? See </w:t>
      </w:r>
      <w:hyperlink r:id="rId13">
        <w:r w:rsidDel="00000000" w:rsidR="00000000" w:rsidRPr="00000000">
          <w:rPr>
            <w:rFonts w:ascii="Trebuchet MS" w:cs="Trebuchet MS" w:eastAsia="Trebuchet MS" w:hAnsi="Trebuchet MS"/>
            <w:color w:val="1155cc"/>
            <w:sz w:val="20"/>
            <w:szCs w:val="20"/>
            <w:u w:val="single"/>
            <w:rtl w:val="0"/>
          </w:rPr>
          <w:t xml:space="preserve">Strategic Plan Narrative</w:t>
        </w:r>
      </w:hyperlink>
      <w:r w:rsidDel="00000000" w:rsidR="00000000" w:rsidRPr="00000000">
        <w:rPr>
          <w:rFonts w:ascii="Trebuchet MS" w:cs="Trebuchet MS" w:eastAsia="Trebuchet MS" w:hAnsi="Trebuchet MS"/>
          <w:color w:val="5b0f00"/>
          <w:sz w:val="20"/>
          <w:szCs w:val="20"/>
          <w:rtl w:val="0"/>
        </w:rPr>
        <w:t xml:space="preserve"> and </w:t>
      </w:r>
      <w:hyperlink r:id="rId14">
        <w:r w:rsidDel="00000000" w:rsidR="00000000" w:rsidRPr="00000000">
          <w:rPr>
            <w:rFonts w:ascii="Trebuchet MS" w:cs="Trebuchet MS" w:eastAsia="Trebuchet MS" w:hAnsi="Trebuchet MS"/>
            <w:color w:val="1155cc"/>
            <w:sz w:val="20"/>
            <w:szCs w:val="20"/>
            <w:u w:val="single"/>
            <w:rtl w:val="0"/>
          </w:rPr>
          <w:t xml:space="preserve">Strategic Plan Spreadsheet</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1B">
      <w:pPr>
        <w:keepLines w:val="1"/>
        <w:numPr>
          <w:ilvl w:val="0"/>
          <w:numId w:val="4"/>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What are our action items for the next month? </w:t>
      </w:r>
    </w:p>
    <w:p w:rsidR="00000000" w:rsidDel="00000000" w:rsidP="00000000" w:rsidRDefault="00000000" w:rsidRPr="00000000" w14:paraId="0000001C">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D">
      <w:pPr>
        <w:spacing w:line="288"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Executive Director Update</w:t>
      </w:r>
      <w:r w:rsidDel="00000000" w:rsidR="00000000" w:rsidRPr="00000000">
        <w:rPr>
          <w:rtl w:val="0"/>
        </w:rPr>
      </w:r>
    </w:p>
    <w:p w:rsidR="00000000" w:rsidDel="00000000" w:rsidP="00000000" w:rsidRDefault="00000000" w:rsidRPr="00000000" w14:paraId="0000001E">
      <w:pPr>
        <w:numPr>
          <w:ilvl w:val="0"/>
          <w:numId w:val="5"/>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Brief follow-up on academic data. See data </w:t>
      </w:r>
      <w:hyperlink r:id="rId15">
        <w:r w:rsidDel="00000000" w:rsidR="00000000" w:rsidRPr="00000000">
          <w:rPr>
            <w:rFonts w:ascii="Trebuchet MS" w:cs="Trebuchet MS" w:eastAsia="Trebuchet MS" w:hAnsi="Trebuchet MS"/>
            <w:color w:val="1155cc"/>
            <w:sz w:val="20"/>
            <w:szCs w:val="20"/>
            <w:u w:val="single"/>
            <w:rtl w:val="0"/>
          </w:rPr>
          <w:t xml:space="preserve">here</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1F">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0">
      <w:pPr>
        <w:spacing w:line="288" w:lineRule="auto"/>
        <w:ind w:left="-72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Reflections on 3/12 Board-Staff Meeting</w:t>
      </w:r>
      <w:r w:rsidDel="00000000" w:rsidR="00000000" w:rsidRPr="00000000">
        <w:rPr>
          <w:rtl w:val="0"/>
        </w:rPr>
      </w:r>
    </w:p>
    <w:p w:rsidR="00000000" w:rsidDel="00000000" w:rsidP="00000000" w:rsidRDefault="00000000" w:rsidRPr="00000000" w14:paraId="00000021">
      <w:pPr>
        <w:numPr>
          <w:ilvl w:val="0"/>
          <w:numId w:val="3"/>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Overall enjoyed the day, the time spent with staff, and making connections. </w:t>
      </w:r>
    </w:p>
    <w:p w:rsidR="00000000" w:rsidDel="00000000" w:rsidP="00000000" w:rsidRDefault="00000000" w:rsidRPr="00000000" w14:paraId="00000022">
      <w:pPr>
        <w:numPr>
          <w:ilvl w:val="0"/>
          <w:numId w:val="3"/>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 teacher said, “We cannot keep asking the same parents for things”. Reflected in the board asking the same donors. </w:t>
      </w:r>
    </w:p>
    <w:p w:rsidR="00000000" w:rsidDel="00000000" w:rsidP="00000000" w:rsidRDefault="00000000" w:rsidRPr="00000000" w14:paraId="00000023">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“If we don’t get healthcare next year, we are out”. The board agreed with the motivation for this sentiment. </w:t>
      </w:r>
    </w:p>
    <w:p w:rsidR="00000000" w:rsidDel="00000000" w:rsidP="00000000" w:rsidRDefault="00000000" w:rsidRPr="00000000" w14:paraId="00000024">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Reflection that there was constant motion during the meeting and interactions. This is the way the students learn and staff develop day to day. </w:t>
      </w:r>
    </w:p>
    <w:p w:rsidR="00000000" w:rsidDel="00000000" w:rsidP="00000000" w:rsidRDefault="00000000" w:rsidRPr="00000000" w14:paraId="00000025">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w:t>
      </w:r>
      <w:r w:rsidDel="00000000" w:rsidR="00000000" w:rsidRPr="00000000">
        <w:rPr>
          <w:rFonts w:ascii="Trebuchet MS" w:cs="Trebuchet MS" w:eastAsia="Trebuchet MS" w:hAnsi="Trebuchet MS"/>
          <w:color w:val="5b0f00"/>
          <w:sz w:val="20"/>
          <w:szCs w:val="20"/>
          <w:rtl w:val="0"/>
        </w:rPr>
        <w:t xml:space="preserve"> fac</w:t>
      </w:r>
      <w:r w:rsidDel="00000000" w:rsidR="00000000" w:rsidRPr="00000000">
        <w:rPr>
          <w:rFonts w:ascii="Trebuchet MS" w:cs="Trebuchet MS" w:eastAsia="Trebuchet MS" w:hAnsi="Trebuchet MS"/>
          <w:color w:val="5b0f00"/>
          <w:sz w:val="20"/>
          <w:szCs w:val="20"/>
          <w:rtl w:val="0"/>
        </w:rPr>
        <w:t xml:space="preserve">ulty suggested one member attend a board meeting for observation. The board liked this idea and even suggested the mission moment presenter stays for the entire meeting. </w:t>
      </w:r>
    </w:p>
    <w:p w:rsidR="00000000" w:rsidDel="00000000" w:rsidP="00000000" w:rsidRDefault="00000000" w:rsidRPr="00000000" w14:paraId="00000026">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7">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8">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Wrap-Up</w:t>
      </w: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Closing thoughts, temperature check, adjourn</w:t>
      </w:r>
    </w:p>
    <w:p w:rsidR="00000000" w:rsidDel="00000000" w:rsidP="00000000" w:rsidRDefault="00000000" w:rsidRPr="00000000" w14:paraId="0000002A">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B">
      <w:pPr>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Randy Fox, seconded by Tia Poulin; Unanimous </w:t>
      </w:r>
    </w:p>
    <w:p w:rsidR="00000000" w:rsidDel="00000000" w:rsidP="00000000" w:rsidRDefault="00000000" w:rsidRPr="00000000" w14:paraId="0000002C">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8:03 </w:t>
      </w:r>
      <w:r w:rsidDel="00000000" w:rsidR="00000000" w:rsidRPr="00000000">
        <w:rPr>
          <w:rtl w:val="0"/>
        </w:rPr>
      </w:r>
    </w:p>
    <w:p w:rsidR="00000000" w:rsidDel="00000000" w:rsidP="00000000" w:rsidRDefault="00000000" w:rsidRPr="00000000" w14:paraId="0000002D">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E">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F">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0">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1">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2">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3">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4">
      <w:pPr>
        <w:spacing w:line="276" w:lineRule="auto"/>
        <w:rPr>
          <w:color w:val="5b0f00"/>
          <w:sz w:val="20"/>
          <w:szCs w:val="20"/>
        </w:rPr>
      </w:pPr>
      <w:r w:rsidDel="00000000" w:rsidR="00000000" w:rsidRPr="00000000">
        <w:rPr>
          <w:rtl w:val="0"/>
        </w:rPr>
      </w:r>
    </w:p>
    <w:p w:rsidR="00000000" w:rsidDel="00000000" w:rsidP="00000000" w:rsidRDefault="00000000" w:rsidRPr="00000000" w14:paraId="00000035">
      <w:pPr>
        <w:keepLines w:val="1"/>
        <w:widowControl w:val="0"/>
        <w:spacing w:line="240" w:lineRule="auto"/>
        <w:jc w:val="center"/>
        <w:rPr>
          <w:color w:val="5b0f00"/>
          <w:sz w:val="20"/>
          <w:szCs w:val="20"/>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37">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39">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Z65Mc8CwI3URkOYWbrlznpU5OAM8dr64i2-itBA4y-0/edit?tab=t.0" TargetMode="External"/><Relationship Id="rId10" Type="http://schemas.openxmlformats.org/officeDocument/2006/relationships/hyperlink" Target="https://docs.google.com/document/d/1IGzxWVfX51vJntkYgTUfmU3Fll0A-tKYt8KoZU3wenA/edit?tab=t.0" TargetMode="External"/><Relationship Id="rId13" Type="http://schemas.openxmlformats.org/officeDocument/2006/relationships/hyperlink" Target="https://docs.google.com/document/d/1LwpHdJ2bcVmphfCcSej0xAlZud01n6uf1w3X5zhDOgI/edit?usp=sharing" TargetMode="External"/><Relationship Id="rId12" Type="http://schemas.openxmlformats.org/officeDocument/2006/relationships/hyperlink" Target="https://docs.google.com/document/d/1PV0iEsGnfTTMRbhPhjlb1JQmXSu3qxKM7Pb21L_Exu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rDThSrKZbD2bXKZhsp-geylS9jXA08XUGnwZO3rbcE/edit?tab=t.0" TargetMode="External"/><Relationship Id="rId15" Type="http://schemas.openxmlformats.org/officeDocument/2006/relationships/hyperlink" Target="https://docs.google.com/spreadsheets/d/1IeF0-2Z5Aeig9YMHJpoLSHtZDEAPry51/edit?usp=sharing&amp;ouid=103430242859903327633&amp;rtpof=true&amp;sd=true" TargetMode="External"/><Relationship Id="rId14" Type="http://schemas.openxmlformats.org/officeDocument/2006/relationships/hyperlink" Target="https://docs.google.com/spreadsheets/d/1QX35-h54hjM3uIPm7bCy9nW6C0QZsxSVfnNGqaIgI1A/edit?usp=sharing"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docs.google.com/document/d/13uGfdx6FN4dRvrkZXAl1gAvS-EEV6oKl03_tMLKN890/edit?usp=sharing" TargetMode="External"/><Relationship Id="rId18" Type="http://schemas.openxmlformats.org/officeDocument/2006/relationships/footer" Target="footer2.xml"/><Relationship Id="rId7" Type="http://schemas.openxmlformats.org/officeDocument/2006/relationships/hyperlink" Target="https://docs.google.com/document/d/1WGHsSwtqiCo99oj7TV26gE4i3TG5pzFrKrw6p3vhrr4/edit?tab=t.0" TargetMode="External"/><Relationship Id="rId8" Type="http://schemas.openxmlformats.org/officeDocument/2006/relationships/hyperlink" Target="https://docs.google.com/document/d/1a9wfjcB783qujIeurO2oENKUXQFjvvQ_nt_8q2mhCf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